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B31A" w14:textId="71D12E80" w:rsidR="00A40130" w:rsidRPr="008909F3" w:rsidRDefault="00A40130" w:rsidP="00A40130">
      <w:pPr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Nisko, dnia </w:t>
      </w:r>
      <w:r>
        <w:rPr>
          <w:rFonts w:ascii="Times New Roman" w:eastAsia="Calibri" w:hAnsi="Times New Roman" w:cs="Times New Roman"/>
          <w:sz w:val="24"/>
          <w:szCs w:val="24"/>
        </w:rPr>
        <w:t>10.05.2022</w:t>
      </w:r>
    </w:p>
    <w:p w14:paraId="4BE6B3DA" w14:textId="7D1F8F3F" w:rsidR="00A40130" w:rsidRPr="008909F3" w:rsidRDefault="00A40130" w:rsidP="00A40130">
      <w:pPr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DN.2</w:t>
      </w:r>
      <w:r>
        <w:rPr>
          <w:rFonts w:ascii="Times New Roman" w:eastAsia="Calibri" w:hAnsi="Times New Roman" w:cs="Times New Roman"/>
          <w:sz w:val="24"/>
          <w:szCs w:val="24"/>
        </w:rPr>
        <w:t>6.2022</w:t>
      </w:r>
      <w:r w:rsidRPr="008909F3">
        <w:rPr>
          <w:rFonts w:ascii="Times New Roman" w:eastAsia="Calibri" w:hAnsi="Times New Roman" w:cs="Times New Roman"/>
          <w:sz w:val="24"/>
          <w:szCs w:val="24"/>
        </w:rPr>
        <w:t>.KZ</w:t>
      </w:r>
    </w:p>
    <w:p w14:paraId="6C8E9001" w14:textId="77777777" w:rsidR="00A40130" w:rsidRPr="008909F3" w:rsidRDefault="00A40130" w:rsidP="00A4013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O G Ł O SZ E N I E</w:t>
      </w:r>
    </w:p>
    <w:p w14:paraId="34376017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E1138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Dyrektor Zarządu Budynków Komunalnych i Zieleni Miejskiej w Nisku ogłasza przetarg ustny nieograniczony na najem na okres </w:t>
      </w:r>
      <w:r>
        <w:rPr>
          <w:rFonts w:ascii="Times New Roman" w:eastAsia="Calibri" w:hAnsi="Times New Roman" w:cs="Times New Roman"/>
          <w:sz w:val="24"/>
          <w:szCs w:val="24"/>
        </w:rPr>
        <w:t>trzech miesięcy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części terenów położonych w Nisku przy ul. Dąbrowskiego na działce ewidencyjnej nr 5140/256 (według załączonej mapki) pod prowadzenie działalności rekreacyjnej np. </w:t>
      </w:r>
      <w:proofErr w:type="spellStart"/>
      <w:r w:rsidRPr="008909F3">
        <w:rPr>
          <w:rFonts w:ascii="Times New Roman" w:eastAsia="Calibri" w:hAnsi="Times New Roman" w:cs="Times New Roman"/>
          <w:sz w:val="24"/>
          <w:szCs w:val="24"/>
        </w:rPr>
        <w:t>dmuchańce</w:t>
      </w:r>
      <w:proofErr w:type="spellEnd"/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, trampoliny i inne oraz pod mobilne punkty </w:t>
      </w:r>
      <w:proofErr w:type="spellStart"/>
      <w:r w:rsidRPr="008909F3">
        <w:rPr>
          <w:rFonts w:ascii="Times New Roman" w:eastAsia="Calibri" w:hAnsi="Times New Roman" w:cs="Times New Roman"/>
          <w:sz w:val="24"/>
          <w:szCs w:val="24"/>
        </w:rPr>
        <w:t>gastronomiczno</w:t>
      </w:r>
      <w:proofErr w:type="spellEnd"/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– usługowe.</w:t>
      </w:r>
    </w:p>
    <w:p w14:paraId="58977A64" w14:textId="36B9F8E5" w:rsidR="00A40130" w:rsidRPr="008909F3" w:rsidRDefault="00A40130" w:rsidP="00A4013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Lokalizacja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część działki oznaczonej nr ewidencyjnym nr 5140/256 o pow.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 m2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(10 x 10) </w:t>
      </w:r>
      <w:r w:rsidRPr="008909F3">
        <w:rPr>
          <w:rFonts w:ascii="Times New Roman" w:eastAsia="Calibri" w:hAnsi="Times New Roman" w:cs="Times New Roman"/>
          <w:sz w:val="24"/>
          <w:szCs w:val="24"/>
        </w:rPr>
        <w:t>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</w:t>
      </w:r>
      <w:r w:rsidR="00DB18BD">
        <w:rPr>
          <w:rFonts w:ascii="Times New Roman" w:eastAsia="Calibri" w:hAnsi="Times New Roman" w:cs="Times New Roman"/>
          <w:sz w:val="24"/>
          <w:szCs w:val="24"/>
        </w:rPr>
        <w:t>, (mapka do wglądu w zakładzie)</w:t>
      </w:r>
    </w:p>
    <w:p w14:paraId="463F417E" w14:textId="77777777" w:rsidR="00A40130" w:rsidRPr="009A3A67" w:rsidRDefault="00A40130" w:rsidP="00A40130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Wywoławcza miesięczna stawka czynszu najmu wynosi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00,00 zł + 23 % podatku Vat – minimalne postąpienie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909F3">
        <w:rPr>
          <w:rFonts w:ascii="Times New Roman" w:eastAsia="Calibri" w:hAnsi="Times New Roman" w:cs="Times New Roman"/>
          <w:sz w:val="24"/>
          <w:szCs w:val="24"/>
        </w:rPr>
        <w:t>0,00 zł,</w:t>
      </w:r>
    </w:p>
    <w:p w14:paraId="03C05F96" w14:textId="24AC913B" w:rsidR="00A40130" w:rsidRPr="008909F3" w:rsidRDefault="00A40130" w:rsidP="00A4013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Lokalizacja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część działki oznaczonej nr ewidencyjnym nr 5140/256 o pow.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>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</w:t>
      </w:r>
      <w:r w:rsidR="00DB18BD">
        <w:rPr>
          <w:rFonts w:ascii="Times New Roman" w:eastAsia="Calibri" w:hAnsi="Times New Roman" w:cs="Times New Roman"/>
          <w:sz w:val="24"/>
          <w:szCs w:val="24"/>
        </w:rPr>
        <w:t xml:space="preserve"> (mapka do wglądu w zakładzie).</w:t>
      </w:r>
    </w:p>
    <w:p w14:paraId="7C5D98A6" w14:textId="50A670FD" w:rsidR="00A40130" w:rsidRPr="008909F3" w:rsidRDefault="00A40130" w:rsidP="00A40130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Wywoławcza miesięczna stawka czynszu najmu wynosi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00,00 zł + 23 % podatku Vat </w:t>
      </w:r>
    </w:p>
    <w:p w14:paraId="2DB60DF2" w14:textId="11C06068" w:rsidR="00A40130" w:rsidRPr="008909F3" w:rsidRDefault="00A40130" w:rsidP="00A401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Przetarg odbędzie się w dniu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23 maja  2022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r.  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poniedziałek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o godz.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9.3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w siedzibie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Zarządu Budynków Komunalnych i Zieleni Miejskiej w Nisku ul. Eugeniusza Kwiatkowskiego 17. </w:t>
      </w:r>
    </w:p>
    <w:p w14:paraId="3C41B749" w14:textId="0AE95238" w:rsidR="00A40130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Wadium w formie pieniężnej w wysokości po </w:t>
      </w:r>
      <w:r>
        <w:rPr>
          <w:rFonts w:ascii="Times New Roman" w:eastAsia="Calibri" w:hAnsi="Times New Roman" w:cs="Times New Roman"/>
          <w:sz w:val="24"/>
          <w:szCs w:val="24"/>
        </w:rPr>
        <w:t>900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,00 zł /słownie: </w:t>
      </w:r>
      <w:r>
        <w:rPr>
          <w:rFonts w:ascii="Times New Roman" w:eastAsia="Calibri" w:hAnsi="Times New Roman" w:cs="Times New Roman"/>
          <w:sz w:val="24"/>
          <w:szCs w:val="24"/>
        </w:rPr>
        <w:t>dziewięćset złotych i zero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groszy za jedną lokalizację należy wpłacić na konto Zarządu Budynków Komunalnych i Zieleni Miejskiej w Nadsańskim Banku Spółdzielczym  w Stalowej Woli nr   </w:t>
      </w:r>
      <w:hyperlink r:id="rId5" w:history="1">
        <w:r w:rsidRPr="008909F3">
          <w:rPr>
            <w:rFonts w:ascii="Times New Roman" w:eastAsia="Calibri" w:hAnsi="Times New Roman" w:cs="Times New Roman"/>
            <w:color w:val="222222"/>
            <w:sz w:val="24"/>
            <w:szCs w:val="24"/>
            <w:u w:val="single"/>
            <w:shd w:val="clear" w:color="auto" w:fill="E8E8E8"/>
          </w:rPr>
          <w:t>24 9430 0006 0037 8330 2000 0003</w:t>
        </w:r>
      </w:hyperlink>
      <w:r w:rsidRPr="008909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 terminie do dnia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B012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 maja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 w:rsidRPr="008909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r.  W tytule prosimy wskazać nazwę lokalizacji np. G</w:t>
      </w:r>
      <w:r w:rsidR="00B01288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</w:p>
    <w:p w14:paraId="4021321A" w14:textId="533CC273" w:rsidR="00A40130" w:rsidRDefault="00A40130" w:rsidP="00A40130">
      <w:pPr>
        <w:jc w:val="both"/>
        <w:rPr>
          <w:rFonts w:ascii="Times New Roman" w:hAnsi="Times New Roman"/>
          <w:sz w:val="24"/>
          <w:szCs w:val="24"/>
        </w:rPr>
      </w:pPr>
      <w:r w:rsidRPr="00AF1BF4">
        <w:rPr>
          <w:rFonts w:ascii="Times New Roman" w:hAnsi="Times New Roman"/>
          <w:sz w:val="24"/>
          <w:szCs w:val="24"/>
        </w:rPr>
        <w:t xml:space="preserve">W przetargu nie mogą brać udziału osoby, które posiadają zadłużenie wobec </w:t>
      </w:r>
      <w:r>
        <w:rPr>
          <w:rFonts w:ascii="Times New Roman" w:hAnsi="Times New Roman"/>
          <w:sz w:val="24"/>
          <w:szCs w:val="24"/>
        </w:rPr>
        <w:t>Gminy Nisko oraz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. Osoby, które dokonają wpłaty zadłużenia nie później niż do dnia </w:t>
      </w:r>
      <w:r>
        <w:rPr>
          <w:rFonts w:ascii="Times New Roman" w:hAnsi="Times New Roman"/>
          <w:sz w:val="24"/>
          <w:szCs w:val="24"/>
        </w:rPr>
        <w:t>1</w:t>
      </w:r>
      <w:r w:rsidR="00B01288">
        <w:rPr>
          <w:rFonts w:ascii="Times New Roman" w:hAnsi="Times New Roman"/>
          <w:sz w:val="24"/>
          <w:szCs w:val="24"/>
        </w:rPr>
        <w:t>9 maja</w:t>
      </w:r>
      <w:r>
        <w:rPr>
          <w:rFonts w:ascii="Times New Roman" w:hAnsi="Times New Roman"/>
          <w:sz w:val="24"/>
          <w:szCs w:val="24"/>
        </w:rPr>
        <w:t xml:space="preserve"> 2022 r.</w:t>
      </w:r>
      <w:r w:rsidRPr="00AF1BF4">
        <w:rPr>
          <w:rFonts w:ascii="Times New Roman" w:hAnsi="Times New Roman"/>
          <w:sz w:val="24"/>
          <w:szCs w:val="24"/>
        </w:rPr>
        <w:t xml:space="preserve"> na konto Urzędu </w:t>
      </w:r>
      <w:r>
        <w:rPr>
          <w:rFonts w:ascii="Times New Roman" w:hAnsi="Times New Roman"/>
          <w:sz w:val="24"/>
          <w:szCs w:val="24"/>
        </w:rPr>
        <w:t xml:space="preserve">Gminy i Miasta Nisko </w:t>
      </w:r>
      <w:r w:rsidRPr="00AF1BF4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na konto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 mogą uczestniczyć w licytacji. Za datę wpłacenia należności uważa się wpływ wymaganej kwoty na rachunek </w:t>
      </w:r>
      <w:r>
        <w:rPr>
          <w:rFonts w:ascii="Times New Roman" w:hAnsi="Times New Roman"/>
          <w:sz w:val="24"/>
          <w:szCs w:val="24"/>
        </w:rPr>
        <w:t xml:space="preserve">gminy lub </w:t>
      </w:r>
      <w:proofErr w:type="spellStart"/>
      <w:r>
        <w:rPr>
          <w:rFonts w:ascii="Times New Roman" w:hAnsi="Times New Roman"/>
          <w:sz w:val="24"/>
          <w:szCs w:val="24"/>
        </w:rPr>
        <w:t>ZBKiZM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8BED54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Wadium wpłacone przez osoby, które nie wygrały przetargu zostanie zwrócone po zakończeniu  przetargu, jednak nie później niż w terminie 3 dni roboczych od jego rozstrzygnięcia, </w:t>
      </w:r>
      <w:r w:rsidRPr="008909F3">
        <w:rPr>
          <w:rFonts w:ascii="Times New Roman" w:eastAsia="Calibri" w:hAnsi="Times New Roman" w:cs="Times New Roman"/>
          <w:sz w:val="24"/>
          <w:szCs w:val="24"/>
        </w:rPr>
        <w:br/>
        <w:t>a osobie która przetarg wygra wadium zalicza się na poczet czynszu .</w:t>
      </w:r>
    </w:p>
    <w:p w14:paraId="171CA036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Wadium ulega przepadkowi w razie uchylenia się uczestnika, który przetarg wygrał od zawarcia umowy.</w:t>
      </w:r>
    </w:p>
    <w:p w14:paraId="403AF249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Przed otwarciem przetargu Komisja Przetargowa sprawdza dane osobowe i pełnomocnictwa osób przystępujących do przetargu oraz dowody wpłaty wadium.</w:t>
      </w:r>
    </w:p>
    <w:p w14:paraId="306DBCFA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lastRenderedPageBreak/>
        <w:t>Uczestnicy przetargu winni przedłożyć komisji przetargowej:</w:t>
      </w:r>
    </w:p>
    <w:p w14:paraId="7CF79038" w14:textId="77777777" w:rsidR="00A40130" w:rsidRPr="008909F3" w:rsidRDefault="00A40130" w:rsidP="00A4013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 przypadku osób fizycznych – dowód tożsamości,</w:t>
      </w:r>
    </w:p>
    <w:p w14:paraId="4064A689" w14:textId="77777777" w:rsidR="00A40130" w:rsidRPr="008909F3" w:rsidRDefault="00A40130" w:rsidP="00A4013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 przypadku wspólników spółki cywilnej – aktualne wypisy z właściwego dla danego podmiotu rejestru, właściwe pełnomocnictwo wskazujące osobę uprawnioną do udziału w przetargu w imieniu wspólników, dowody tożsamości,</w:t>
      </w:r>
    </w:p>
    <w:p w14:paraId="7055A8B6" w14:textId="77777777" w:rsidR="00A40130" w:rsidRPr="008909F3" w:rsidRDefault="00A40130" w:rsidP="00A4013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 przypadku osób prawnych i jednostek organizacyjnych nie posiadających osobowości prawnej a podlegających rejestracji aktualny wypis z rejestru sadowego, właściwe pełnomocnictwa, dowody tożsamości osób reprezentujących podmiot,</w:t>
      </w:r>
    </w:p>
    <w:p w14:paraId="2136513E" w14:textId="77777777" w:rsidR="00A40130" w:rsidRPr="008909F3" w:rsidRDefault="00A40130" w:rsidP="00A40130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pisemne oświadczenie o zapoznaniu się z warunkami przetargu określonymi w ogłoszeniu oraz ich przyjęciu bez zastrzeżeń oraz dowody wpłaty wadium. </w:t>
      </w:r>
    </w:p>
    <w:p w14:paraId="3BD78C91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Uczestnicy biorą udział w przetargu osobiście lub przez pełnomocnika. Pełnomocnictwo wymaga formy pisemnej.</w:t>
      </w:r>
    </w:p>
    <w:p w14:paraId="573876BC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Warunki  najmu:</w:t>
      </w:r>
    </w:p>
    <w:p w14:paraId="2C2FDEE4" w14:textId="72910FA2" w:rsidR="00A40130" w:rsidRPr="008909F3" w:rsidRDefault="00A40130" w:rsidP="00A40130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Najem obejmuje okres od </w:t>
      </w:r>
      <w:r w:rsidR="00B01288">
        <w:rPr>
          <w:rFonts w:ascii="Times New Roman" w:eastAsia="Calibri" w:hAnsi="Times New Roman" w:cs="Times New Roman"/>
          <w:sz w:val="24"/>
          <w:szCs w:val="24"/>
        </w:rPr>
        <w:t>1 czerwca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2022r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288">
        <w:rPr>
          <w:rFonts w:ascii="Times New Roman" w:eastAsia="Calibri" w:hAnsi="Times New Roman" w:cs="Times New Roman"/>
          <w:sz w:val="24"/>
          <w:szCs w:val="24"/>
        </w:rPr>
        <w:t>30 sierpnia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2022r.</w:t>
      </w:r>
    </w:p>
    <w:p w14:paraId="4386AD71" w14:textId="77777777" w:rsidR="00A40130" w:rsidRPr="00EF1CCE" w:rsidRDefault="00A40130" w:rsidP="00A40130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Jeżeli osoba wygrywająca przetarg nie podpisze umowy najmu najpóźniej do dnia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CCE">
        <w:rPr>
          <w:rFonts w:ascii="Times New Roman" w:eastAsia="Calibri" w:hAnsi="Times New Roman" w:cs="Times New Roman"/>
          <w:sz w:val="24"/>
          <w:szCs w:val="24"/>
        </w:rPr>
        <w:t xml:space="preserve"> r. wygasają  jej uprawnienia z tytułu wygranego przetargu i wpłacone wadium nie podlega zwrotowi.</w:t>
      </w:r>
    </w:p>
    <w:p w14:paraId="20B88F03" w14:textId="77777777" w:rsidR="00A40130" w:rsidRPr="008909F3" w:rsidRDefault="00A40130" w:rsidP="00A40130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Wszelkie zgody, zezwolenia, uprawnienia  i warunki dotyczące najmowanego punktu, uczestnik wygrywający przetarg zobowiązany jest zabezpieczyć we  własnym zakresie.</w:t>
      </w:r>
    </w:p>
    <w:p w14:paraId="63531A17" w14:textId="77777777" w:rsidR="00A40130" w:rsidRPr="008909F3" w:rsidRDefault="00A40130" w:rsidP="00A40130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Czynsz najmu </w:t>
      </w:r>
      <w:r>
        <w:rPr>
          <w:rFonts w:ascii="Times New Roman" w:eastAsia="Calibri" w:hAnsi="Times New Roman" w:cs="Times New Roman"/>
          <w:sz w:val="24"/>
          <w:szCs w:val="24"/>
        </w:rPr>
        <w:t>płatny będzie miesięcznie na podstawie faktury wystawionej przez Wynajmującego.</w:t>
      </w:r>
    </w:p>
    <w:p w14:paraId="061CC072" w14:textId="77777777" w:rsidR="00A40130" w:rsidRPr="008909F3" w:rsidRDefault="00A40130" w:rsidP="00A40130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Każdy wynajmujący jest zobowiązany do utrzymania czystości wokół wynajmowanej lokalizacji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0F91F5" w14:textId="77777777" w:rsidR="00A40130" w:rsidRPr="008909F3" w:rsidRDefault="00A40130" w:rsidP="00A40130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Każdy wynajmujący zobowiązany jest z złożyć deklarację o wysokości opłaty za gospodarowanie odpadami komunalnymi</w:t>
      </w:r>
      <w:r>
        <w:rPr>
          <w:rFonts w:ascii="Times New Roman" w:eastAsia="Calibri" w:hAnsi="Times New Roman" w:cs="Times New Roman"/>
          <w:sz w:val="24"/>
          <w:szCs w:val="24"/>
        </w:rPr>
        <w:t>, deklarację od podatku od nieruchomości. Istnieje możliwość skorzystania z energii elektrycznej na podstawie wskazań podliczników. Obciążenie za energię elektryczną następować będzie po otrzymaniu przez Wynajmującego faktury VAT.</w:t>
      </w:r>
    </w:p>
    <w:p w14:paraId="285F34DA" w14:textId="77777777" w:rsidR="00A40130" w:rsidRPr="008909F3" w:rsidRDefault="00A40130" w:rsidP="00A4013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</w:pP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>Najemca będzie miał możliwość przyjęcia osób na staż na okres 3 miesięcy z możliwością zatrudnienia uczestnika projektu po zakończonym stażu. Staż realizowany w ramach projektu „Aktywizacja – rewitalizacja” współfinasowanego ze środków Unii Europejskiej w ramach Europejskiego Funduszu Społecznego w ramach Regionalnego programu Operacyjnego Województwa Podkarpackiego na lata 2014-2020, Działanie 7.1 Poprawa sytuacji osób bezrobotnych na rynku pracy- projekty konkursowe - realizowanego przez Miejski Zakład Komunalny Sp. z o.o. w Stalowej Woli.</w:t>
      </w:r>
    </w:p>
    <w:p w14:paraId="677B68A8" w14:textId="77777777" w:rsidR="00A40130" w:rsidRPr="008909F3" w:rsidRDefault="00A40130" w:rsidP="00A4013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Grupę docelową Projektu stanowią  osoby </w:t>
      </w: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w wieku 30 lat i więcej zamieszkałe (wg Kodeksu cywilnego) na obszarze realizacji projektu, tj. Gmina i Miasto Nisko, które nie korzystały z takiego </w:t>
      </w: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samego wsparcia jak oferowane w projekcie w ramach projektów współfinansowanych ze środków EFS dedykowanej tej samej grupie osób w RPO WP 2014-2020 w konkursach ogólnych, </w:t>
      </w: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należące do poniższych grup:</w:t>
      </w:r>
    </w:p>
    <w:p w14:paraId="046AF098" w14:textId="77777777" w:rsidR="00A40130" w:rsidRPr="008909F3" w:rsidRDefault="00A40130" w:rsidP="00A4013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pozostające poza rynkiem pracy, tj. osoby bezrobotne lub osoby bierne zawodowo, zwłaszcza:</w:t>
      </w:r>
    </w:p>
    <w:p w14:paraId="159C987D" w14:textId="77777777" w:rsidR="00A40130" w:rsidRPr="008909F3" w:rsidRDefault="00A40130" w:rsidP="00A4013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w wieku 50 lat i więcej</w:t>
      </w:r>
    </w:p>
    <w:p w14:paraId="3392BFC3" w14:textId="77777777" w:rsidR="00A40130" w:rsidRPr="008909F3" w:rsidRDefault="00A40130" w:rsidP="00A4013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osoby długotrwale bezrobotne</w:t>
      </w:r>
    </w:p>
    <w:p w14:paraId="1FD37934" w14:textId="77777777" w:rsidR="00A40130" w:rsidRPr="008909F3" w:rsidRDefault="00A40130" w:rsidP="00A4013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kobiety</w:t>
      </w:r>
    </w:p>
    <w:p w14:paraId="0EDD7FCF" w14:textId="77777777" w:rsidR="00A40130" w:rsidRPr="008909F3" w:rsidRDefault="00A40130" w:rsidP="00A4013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z niepełnosprawnościami</w:t>
      </w:r>
    </w:p>
    <w:p w14:paraId="627CD95A" w14:textId="77777777" w:rsidR="00A40130" w:rsidRPr="008909F3" w:rsidRDefault="00A40130" w:rsidP="00A4013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osoby o niskich kwalifikacjach </w:t>
      </w:r>
    </w:p>
    <w:p w14:paraId="6AAB3187" w14:textId="77777777" w:rsidR="00A40130" w:rsidRPr="008909F3" w:rsidRDefault="00A40130" w:rsidP="00A4013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Rolnicy i członkowie ich rodzin - osoby posiadające nieruchomość rolną lub członkowie ich rodzin podlegający ubezpieczeniom emerytalnym i rentowym z tytułu prowadzenia gospodarstwa rolnego, które chcą odejść z rolnictwa</w:t>
      </w:r>
    </w:p>
    <w:p w14:paraId="4497EE18" w14:textId="77777777" w:rsidR="00A40130" w:rsidRPr="008909F3" w:rsidRDefault="00A40130" w:rsidP="00A4013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ubogie pracujące, osoby zatrudnione na umowach krótkoterminowych oraz pracujący w ramach umów cywilno-prawnych.</w:t>
      </w:r>
    </w:p>
    <w:p w14:paraId="1395F7B2" w14:textId="77777777" w:rsidR="00A40130" w:rsidRPr="008909F3" w:rsidRDefault="00A40130" w:rsidP="00A4013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Reemigranci.</w:t>
      </w:r>
    </w:p>
    <w:p w14:paraId="7B4C2D7E" w14:textId="77777777" w:rsidR="00A40130" w:rsidRPr="008909F3" w:rsidRDefault="00A40130" w:rsidP="00A4013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Imigranci</w:t>
      </w:r>
    </w:p>
    <w:p w14:paraId="347A4611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Szczegółowe informacje o projekcie można uzyskać w Biurze Projektu, ul. Kwiatkowskiego 9, Stalowa Wola, tel. 158414 91 12 lub na stronach  </w:t>
      </w:r>
      <w:hyperlink r:id="rId6" w:history="1">
        <w:r w:rsidRPr="008909F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</w:rPr>
          <w:t>www.ststrefa.pl</w:t>
        </w:r>
      </w:hyperlink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 zakładce „Projekty”)  i </w:t>
      </w:r>
      <w:hyperlink r:id="rId7" w:history="1">
        <w:r w:rsidRPr="008909F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</w:rPr>
          <w:t>www.mzk.stalowa-wola.pl</w:t>
        </w:r>
      </w:hyperlink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 Zakładce Nasze Zakłady/ Stalowowolska Strefa Gospodarcza/ Projekty UE). </w:t>
      </w:r>
    </w:p>
    <w:p w14:paraId="51DEC76D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ab/>
        <w:t>Zastrzega się prawo odwołania przetargu z uzasadnionych przyczyn.</w:t>
      </w:r>
    </w:p>
    <w:p w14:paraId="6A9584D9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Szczegółowych informacji udziela Zarząd Budynków Komunalnych i Zieleni Miejskiej -Pani Agnieszka Czyż - referent ds. księgowych i obsługi – tel. 158412228 wew. 24</w:t>
      </w:r>
    </w:p>
    <w:p w14:paraId="05167A63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Ogłoszenie o przetargu dostępne jest również pod adresem: www.zbkizm-nisko.pl,                    w Biuletynie Informacji Publicznej: </w:t>
      </w:r>
      <w:r w:rsidRPr="004974C5">
        <w:rPr>
          <w:rFonts w:ascii="Times New Roman" w:hAnsi="Times New Roman"/>
          <w:sz w:val="24"/>
          <w:szCs w:val="24"/>
        </w:rPr>
        <w:t>https://jo.nisko.bip.gmina.pl/index.php?id=725</w:t>
      </w:r>
      <w:r w:rsidRPr="00650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i www.zbkizm-nisko.pl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w zakładce Ogłoszenia oraz wywieszone w siedzibie Zarządu Budynków Komunalnych i Zieleni Miejskiej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61DD9D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FABF9" w14:textId="77777777" w:rsidR="00A40130" w:rsidRPr="008909F3" w:rsidRDefault="00A40130" w:rsidP="00A40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z up. Burmistrza</w:t>
      </w:r>
    </w:p>
    <w:p w14:paraId="67F5446C" w14:textId="77777777" w:rsidR="00A40130" w:rsidRPr="008909F3" w:rsidRDefault="00A40130" w:rsidP="00A40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mgr Katarzyna Zybura</w:t>
      </w:r>
    </w:p>
    <w:p w14:paraId="474EE2B0" w14:textId="77777777" w:rsidR="00A40130" w:rsidRPr="008909F3" w:rsidRDefault="00A40130" w:rsidP="00A40130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Dyrektor Zarządu Budynków Komunalnych</w:t>
      </w:r>
    </w:p>
    <w:p w14:paraId="385B52A7" w14:textId="77777777" w:rsidR="00A40130" w:rsidRPr="008909F3" w:rsidRDefault="00A40130" w:rsidP="00A40130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i Zieleni Miejskiej</w:t>
      </w:r>
    </w:p>
    <w:p w14:paraId="227EACE8" w14:textId="77777777" w:rsidR="00A40130" w:rsidRDefault="00A40130" w:rsidP="00A40130"/>
    <w:p w14:paraId="70BC0AC2" w14:textId="77777777" w:rsidR="00A40130" w:rsidRPr="000E1087" w:rsidRDefault="00A40130" w:rsidP="00A40130"/>
    <w:p w14:paraId="78F5A371" w14:textId="77777777" w:rsidR="00A40130" w:rsidRPr="00EA70D3" w:rsidRDefault="00A40130" w:rsidP="00A40130"/>
    <w:p w14:paraId="22A599C5" w14:textId="77777777" w:rsidR="00B475E0" w:rsidRDefault="00B475E0"/>
    <w:sectPr w:rsidR="00B475E0" w:rsidSect="00873A3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2A3"/>
    <w:multiLevelType w:val="hybridMultilevel"/>
    <w:tmpl w:val="430C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3D9"/>
    <w:multiLevelType w:val="hybridMultilevel"/>
    <w:tmpl w:val="DE0CEFAC"/>
    <w:lvl w:ilvl="0" w:tplc="ABF8D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256D3F"/>
    <w:multiLevelType w:val="hybridMultilevel"/>
    <w:tmpl w:val="DAA47DC6"/>
    <w:lvl w:ilvl="0" w:tplc="9530FF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A"/>
    <w:multiLevelType w:val="hybridMultilevel"/>
    <w:tmpl w:val="96721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77BED"/>
    <w:multiLevelType w:val="hybridMultilevel"/>
    <w:tmpl w:val="F9DE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1412">
    <w:abstractNumId w:val="2"/>
  </w:num>
  <w:num w:numId="2" w16cid:durableId="1507288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777496">
    <w:abstractNumId w:val="1"/>
  </w:num>
  <w:num w:numId="4" w16cid:durableId="365328215">
    <w:abstractNumId w:val="4"/>
  </w:num>
  <w:num w:numId="5" w16cid:durableId="65804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30"/>
    <w:rsid w:val="00A40130"/>
    <w:rsid w:val="00B01288"/>
    <w:rsid w:val="00B475E0"/>
    <w:rsid w:val="00D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3E34"/>
  <w15:chartTrackingRefBased/>
  <w15:docId w15:val="{1CA096BA-7B24-4479-89F6-46BB6A27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trefa.pl" TargetMode="External"/><Relationship Id="rId5" Type="http://schemas.openxmlformats.org/officeDocument/2006/relationships/hyperlink" Target="https://ibank.bs.stalowa-wola.pl/hb/faces/web/rachunki/rachun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Katarzyna Zybura</cp:lastModifiedBy>
  <cp:revision>2</cp:revision>
  <dcterms:created xsi:type="dcterms:W3CDTF">2022-05-12T20:08:00Z</dcterms:created>
  <dcterms:modified xsi:type="dcterms:W3CDTF">2022-05-12T20:08:00Z</dcterms:modified>
</cp:coreProperties>
</file>